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e6a2" w14:textId="e9fe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2024 года № 271/35-8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мая 2025 года № 335/44-8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2025-2027 годы" от 24 декабря 2024 года № 271/35-8 (зарегистрировано в Реестре государственной регистрации нормативных правовых актов под № 204897)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3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40 738 670,1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5 877 173,0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50 532,0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241 005,4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34 569 959,7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44 074 667,5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15 891,0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238 230,0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222 339,0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-3 351 888,4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3 351 888,4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238 230,0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222 339,0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3 335 997,4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мая 2025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мая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335/44-8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40 738 670,1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5 877 173,0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241 005,4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34 569 959,7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34 568 785,0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34 568 785,0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44 074 667,5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354 941,4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354 941,4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425 636,1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958 008,5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9 162 067,4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7 215 956,3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887 341,4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4 492 154,9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1 946 111,1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237 653,2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1 461 103,3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907 236,7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3 936 646,6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3 936 646,6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3 840 842,4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265 436,4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10 062 278,7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10 062 278,7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9 526 518,7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14 324 722,5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2 104 610,7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11 893 177,8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1 022 787,9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10 526 324,9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2 349 228,5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2 349 228,5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1 886 602,3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-3 351 888,4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3 351 888,4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3 335 997,4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3 335 997,4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3 335 997,4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335/44-8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18 421 197,0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11 146 875,0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дома культуры в селе Жанаесиль Целиноградского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9 512 515,0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котельной села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дворовых территорий в селе Родина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478 371,0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7 274 322,0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95 804,2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3 208 058,0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433 445,5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1 976 583,8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456 343,5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