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a993" w14:textId="34e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21 октября 2025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Берликского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 год без изъятия земельных участков Комитету водного хозяйства Министерства водных ресурсов и ирригации Республики Казахстан на земельные участки расположенные по адресу: Акмолинская область, Сандыктауский район: село Красная поляна, общей площадью 1,1479 гектара, село Арбузинка, общей площадью 0,9162 гектар, село Петриковка, общей площадью 1,3133 гектара, для строительства и обслуживания группового водопровода.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водного хозяйства Министерства водных ресурсов и ирригации Республики Казахстан соблюдать требования законодательства Республики Казахстан при использовании земельных участков с целью строительства и обслуживания группового водопровода.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