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5f752" w14:textId="5e5f7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Зерендинского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24 ноября 2025 года № 36-279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Зерендинского районного маслихата" от 6 апреля 2023 года № 2-7;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внесении изменения в решение Зерендинского районного маслихата от 6 апреля 2023 года № 2-7 "Об утверждении Методики оценки деятельности административных государственных служащих корпуса "Б" государственного учреждения "Аппарат Зерендинского районного маслихата" от 3 июля 2023 года № 8-48.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