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dd4" w14:textId="a38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2024 года № 8С-38-1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 декабря 2025 года № 8С-49-1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2025-2027 годы" от 24 декабря 2024 года № 8С-38-1 (зарегистрировано в Реестре государственной регистрации нормативных правовых актов под № 204760)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2586467,6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1291484,4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32446,8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1254665,6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2567764,4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(- 12378,8)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2025 год в сумме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