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56dcb" w14:textId="9556d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оказание специальных социальных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Жаркаинского района Акмолинской области от 7 октября 2025 года № А-10/292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апреля 2023 года № 224, </w:t>
      </w:r>
      <w:r>
        <w:rPr>
          <w:rFonts w:ascii="Times New Roman"/>
          <w:b w:val="false"/>
          <w:i w:val="false"/>
          <w:color w:val="000000"/>
          <w:sz w:val="28"/>
        </w:rPr>
        <w:t>подпунктом 17-1)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 (зарегистрирован в реестре государственной регистрации нормативных правовых актов за № 32987), акимат Жаркаинского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оказание специальных социальных услуг,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Жаркаинского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внести копию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Акмолинской области на официальное опубликование и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настоящего постановления после официального опубликования на интернет-ресурсе акимата Жаркаинского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Жаркаинского района Абенову А.О.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Жаркаинского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Подушевой тариф на специальные социальные услуги на 1 услугополучателя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учреждений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услугополучателя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услугополучателя в день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услугополучателя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пребывания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определенного места 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18952,54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Надомное обслуживание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