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24d0" w14:textId="b752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 октября 2025 года № А-10/289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Жаркаинского района" принять меры по организации выполнения общественных работ лицами, привлеченными к административным взысканиям, в порядке, определяемом законодательством Республики Казахстан об административных правонарушениях.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Жаркаинского района Абенову А.О.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деревьев и кустарников, обрезка веток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территорий от снега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Державинска"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Бирсуат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Валихановского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Гастелло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Далабай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Жанадалинского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Костычевского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Кумсуат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Львовское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Нахимовского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Отрадного сельского округа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Пригородное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Пятигорское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Тассуат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Тасоткель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Ушкарасу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Шойындыколь Жаркаинского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"Коммунсервис при отделе жилищно – коммунального хозяйства, пассажирского транспорта, автомобильных дорог и жилищной инспекции" Жаркаинского района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