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bdb8" w14:textId="df6b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2024 года № 8С-42/2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28 февраля 2025 года № 8С-46/3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2025-2027 годы" от 23 декабря 2024 года № 8С-42/2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- 3 437 688,7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- 850 510,0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- 2 528 499,7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- 3 343 073,2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- 4 708,0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- 89 907,5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(-89 907,5)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 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