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2244" w14:textId="afd2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товариществом с ограниченной ответственностью "Golden Creek"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6 мая 2025 года № А-5/184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общей площадью 10 602,1 гектаров под кадастровыми номерами 01-275-011-112, 01-275-011-062, 01-275-011-314, 01-275-011-136, 01-275-011-121, 01-275-011-178, расположенные на территории села Пригородное, под кадастровыми номерами 01-275-034-067, 01-275-034-005, 01-275-034-081, 01-275-034-079, 01-275-034-038, 01-275-034-069, расположенные на территории села Тассуат, под кадастровыми номерами 01-275-052-131, 01-275-052-134, 01-275-052-145, 01-275-052-137, 01-275-052-137, расположенные на территории Нахимовского сельского округа, под кадастровым номером 01-275-009-122, расположенный на территории села Далабай Жаркаинского района без изъятия земельных участков сроком до 10 февраля 2031 года для проведения операций по разведке твердых полезных ископаемых товариществом с ограниченной ответственностью "Golden Creek".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"Golden Creek" (по согласованию) необходимо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Жаркаинского района Сыздыкова Д.К.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