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049d" w14:textId="85004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Есильского района от 30 марта 2016 года № а-3/116 "Об определении критериев по выбору видов отчуждения районного коммунального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5 декабря 2025 года № А-12/226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Есильского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"Об определении критериев по выбору видов отчуждения районного коммунального имущества" от 30 марта 2016 года № а-3/116 (зарегистрировано в Реестре государственной регистрации нормативных правовых актов за № 5326).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Есильского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Есильского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