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de528" w14:textId="a6de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2024 года № 8С-30/2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13 ноября 2025 года № 8С-39/2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2025-2027 годы" от 24 декабря 2024 года № 8С-30/2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3631585,6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1402759,8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2206168,9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3632044,8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(-437152,8) тысяч тенге, в том числе: бюджетные кредиты – 7864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445016,8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436693,6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(-436693,6)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осуществляющий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председателя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_________________С. 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ноября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№8С-39/2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8С-30/2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3631585,6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2206168,9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2188432,7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 (недоиспользованных) целевых трансфертов, выделенных из республиканского бюджета за счет целевого трансферта из Национального фонда Республики 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№8С-39/2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8С-30/2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котельной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дома культуры по адресу: Акмолинская область, Есильский район,село Свободное,ул.Обушко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ул.Мичурина, ул.М.Маметовой, ул.Молодежная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ул.Рассветная, и переулков (от Рассветной до Степной 1, от Рассветной до Степной 2, от Рассветной до Степной 3)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уличного освещения по адресу: с.Бузулук, ул.Каракольская, Больничный переулок, Почтовый переулок, Есильского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документации, реконструкция системы канализации и строительство очистных сооружений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Иглик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по адресу город Есиль микрорайон "Северный" дом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четырем 45-ти квартирному жилому дому по адресу: мкр.Северный город Есиль Есильского района Акмолинской области (наружные сети электроосвещения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 №8С-39/2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8С-30/2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и районного бюджета бюджету города Есиль, поселка Красногорский, сел и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с.Аксай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Свободный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Орловка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Интернационального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Двуреченского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Юбилейного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Каракольского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Московское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Зареченского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Красивинского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системы водоснабжения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наружного освещения улиц с.Красивое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