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1b10" w14:textId="3261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Есильскому району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23 сентября 2025 года № 8С-38/4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маслихат Есильского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Есильскому району на 2025 год в размере - 25,43 тенге за один квадратный метр полезной площади ежемесячно.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осуществляющий полномочия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председателя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Е.Челюбеева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