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c2b0" w14:textId="b5bc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Есильского районного маслихата от 25 декабря 2024 года № 8С-31/2 "О бюджетах города Есиль, поселка Красногорский,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6 августа 2025 года № 8С-37/3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96 статьи 3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2025-2027 годы" от 25 декабря 2024 года №8С-31/2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327449,6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–(- 47722,9)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47722,9 тысяч тенге";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–25837,9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(-1425,9)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1425,9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30240,1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–(-4729,1)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тысяча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44875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