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8729" w14:textId="130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29 марта 2018 года № С-22/8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2025 года № С-28/4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 от 29 марта 2018 года № С-22/8 (зарегистрировано в Реестре государственной регистрации нормативных правовых актов под № 120911)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Степняк района Биржан сал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доступность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и служебный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инженерных сетей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Залегание грунтовых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 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района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 к базовым ставкам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батыра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Жокей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Кишкентай и.п. с.Сауле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аул Карагай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батыра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Тасшалкар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01-172-009 село Мамай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аул Актас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01-172-008 село Краснофлотское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с.Валиханово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