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0f48" w14:textId="b690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2024 года № С-17/3 "О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ноября 2025 года № С-28/2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Биржан сал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2025 – 2027 годы" от 24 декабря 2024 года № С-17/3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4 939 607,0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1 590 952,0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3 328 168,4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4 990 562,1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57 169,4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на 2025 год в сумме 17 300,0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С-17/3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С-17/3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С-17/3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автомобильной дороги районного значения KC-EN-8 "Кудукагаш – Макинка" км 0-7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"Степняк Су"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 район Биржан сал,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 по улице Биржан сал к позициям 1 и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Заозерное,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электроснабжения насосной станции 1-го и 2-го подъема систем водоснабжения в селе Заозерное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Кудукагаш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С-17/3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организации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