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4ae1" w14:textId="bf04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июля 2025 года № С-24/4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Биржан сал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Биржан сал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Биржан сал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района Биржан сал".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15 (пятнадцать)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