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2ea5" w14:textId="df92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от 25 декабря 2024 года № С-18/2 "О бюджетах города Степняка, сельских округов и сел района Биржан сал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июля 2025 года № С-24/3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Степняка, сельских округов и сел района Биржан сал на 2025 - 2027 годы" от 25 декабря 2024 года № С-18/2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района Биржан сал на 2025 - 2027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118 335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Валихановского сельского округа района Биржан сал на 2025 – 2027 годы,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Макинского сельского округа района Биржан сал на 2025 - 2027 годы,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216 919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270 373,2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-53 454,2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53 454,2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 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водоснабжения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 установкой колодцев в селе Актас Енбекшильдерского сельского округа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