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02b6" w14:textId="daf0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23 декабря 2024 года № 8С-34/2-24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мая 2025 года № 8С-40/2-25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2025-2027 годы" от 23 декабря 2024 года №8С-34/2-24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подпунктом 3)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Ерейментауский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5 461 008,6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2 080 233,0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94 098,0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3 269 941,6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5 630 868,6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8 252,2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-178 112,4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178 112,4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2025 год, в установленном законодательством порядке, используются свободные остатки бюджетных средств, образовавшиеся на 1 января 2025 года в сумме 169 860,2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3 269 941,6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3 233 591,5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5 630 868,8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1 370 760,8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1 079 177,7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1 079 177,7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 бюджетам города Ерейментау, сел и сельских округов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