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002a" w14:textId="ef60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Ерейментаускому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17 января 2025 года № 8С-36/5-25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для населения на сбор, транспортировку, сортировку и захоронение твердых бытовых отходов по Ерейментаускому району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8С-36/5-25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Ерейментаускому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на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на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для юридических лиц и субъектам предпринимательства, не являющимися юридическими лицами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куб.метр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