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6844" w14:textId="abf6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2024 года № 8С25-2"О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июня 2025 года № 8С30-2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2025-2027 годы" от 24 декабря 2024 года № 8С25-2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2 488 197,2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500 631,0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9 380,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1 965 186,2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2 497 103,2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34 130,5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-43 036,5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43 036,5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11 087,5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8 906,0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1 965 186,2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жилищно-коммунального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