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ce22" w14:textId="51cc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24 декабря 2024 года № 8С25-2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31 марта 2025 года № 8С28-4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2025-2027 годы" от 24 декабря 2024 года № 8С25-2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1 883 444,0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500 631,0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9 380,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1 360 433,0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1 884 851,7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34 130,5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11 087,5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-35 538,2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35 538,2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11 087,5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Егиндыкольского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1 884 851,7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и сел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