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ce22" w14:textId="51cc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2024 года № 8С25-2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марта 2025 года № 8С28-4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2025-2027 годы" от 24 декабря 2024 года № 8С25-2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1 883 444,0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500 631,0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9 380,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1 360 433,0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1 884 851,7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34 130,5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-35 538,2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35 538,2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11 087,5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1 884 851,7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