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31f" w14:textId="e643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Капитоновского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Капитоновского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32649,0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19967,0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32649,0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Капитоновского сельского округа на 2026 год субвенцию, передаваемую из районного бюджета в сумме 19967,0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