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331f" w14:textId="e643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Капитоновского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Капитоновского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32649,0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19967,0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32649,0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Капитоновского сельского округа на 2026 год субвенцию, передаваемую из районного бюджета в сумме 19967,0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Капитоновского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Капитоновского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Капитоновского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