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d725" w14:textId="cc0d7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Журавлевского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Буландынского районного маслихата Акмолинской области от 23 декабря 2025 года № 8С-37/6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Буландынский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Журавлевского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53409,0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41374,0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53409,0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Журавлевского сельского округа на 2026 год субвенцию, передаваемую из районного бюджета в сумме 23123,0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расходов бюджета Журавлевского сельского округа на 2026 год предусмотрены целевые трансферты в сумме 18251,0 тысяча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трансферты, выделенные из районного бюджета в сумме 18251,0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18251,0 тысяч тенге на благоустройство и озеленение населенных пунктов.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Буландынского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Буландынского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8С-37/6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Журавлевского сельского округа на 2028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