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a62d" w14:textId="652a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Макинск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2025 года № 8С-37/1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Макинск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367148,0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367148,0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367148,0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Макинск на 2026 год предусмотрены бюджетные изъятия, передаваемые в районный бюджет в сумме 84310,0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Макинск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Макинск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Макинск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