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52ca" w14:textId="890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2024 года № 8С-25/1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2025 года № 8С-27/4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2025-2027 годы" от 24 декабря 2024 года № 8С-25/1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4278649,4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1648204,4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4769865,1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-498639,7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498639,7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4 278 649,4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