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dc00" w14:textId="fedd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декабря 2025 года № 8С-45-2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2494701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- 1883791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2494701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- 178328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дефецит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- 178328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2026 год предусмотрены бюджетные изъятия из бюджета района в областной бюджет, в сумме 497413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районного бюджета на 2027 год предусмотрены бюджетные изъятия из бюджета района в областной бюджет, в сумме 713334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районного бюджета на 2028 год предусмотрены бюджетные изъятия из бюджета района в областной бюджет, в сумме 291199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2026 год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районного бюджета на 2026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дополнительно включены средства из республиканского бюджета, целевые трансферты республиканского и областного бюджетов в местную базу ТОХ на 2026-2028 годы, а также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предусмотрены объемы субвенций, передаваемых из районного бюджета бюджетам сельских округов и бюджету села Каменка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районном бюджете предусмотрены бюджетные изъятия из бюджетов сельских округов в районный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2026 год предусмотрено погашение основного долга по бюджетным кредитам, выделенным для реализации мер социальной поддержки специалистов в сумме 37922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2026 год в сумме 32348 тысяч тенге.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2026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дефецит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дефецит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дефецит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Лозовое Астраханского района Акмолиснкой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Первомайка Астраханского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Колутон (2 очередь) Астраханского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из республиканского бюджета, целевые трансферты из республиканского и областного бюджетов в местную базу ТОХ на 2026-2028 годы, а также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включенные средства из республиканского бюджета в местную базу ТОХ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Центра по поддержке семей Астраханского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Астраханского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Староколутонский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пенсионные взносы работодателей (ОПВР)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Астраханского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Староколутонский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включенные Целевые трансферты из республиканского и областного бюджетов в местную базу ТОХ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Астраханского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Астраханского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Староколутонский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"Астраханский РДК"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"ФОК "Жастар"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служб "Инватакси"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текущих мероприятий по социальной, инженерной и транспортной инфраструктуре в населенных пунктах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УДС в с. Астраханка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в селе Первомайка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в селе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субвенций, передоваемых из районного бюджета бюджетам сельских округов и бюджету села Каменка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Староколутонский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бюджетов сельских округов в районный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