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ff51" w14:textId="36df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Тельманского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декабря 2025 года № 8С 34/17.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Тельманского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32 619,0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10 484,0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22 135,0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32 958,3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8С 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Тельманского сельского округа на 2026 год объем бюджетной субвенции, передаваемой из районного бюджета в бюджет Тельманского сельского округа в сумме 22 135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8С 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32 958,3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