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2a25" w14:textId="b932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Акана Курманова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Акана Курманова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23 125,0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973,2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Акана Курманова на 2026 год объем бюджетной субвенции, передаваемой из районного бюджета в бюджет сельского округа Акана Курманова в сумме 23 125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8С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