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89d" w14:textId="f161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2025-2027 годы" от 23 декабря 2024 года № 8С 24/2 (зарегистрировано в Реестре государственной регистрации нормативных правовых актов № 205471)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11 691 043,9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2 775 986,8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60 443,8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15 413,9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8 839 199,4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11 961 396,3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-59 416,1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-210 936,3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210 936,3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7 864,0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117 019,6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320 091,9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8 512 475,4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11 961 396,3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1 531 044,4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920 637,4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712 073,7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спортивного комплекса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сетей теплоснабжения 2 очередь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Атбасарского районного Дома культуры и Атбасарской центральной районной библиотеки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