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01a9" w14:textId="6780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2024 года № 8С 24/2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27 февраля 2025 года № 8С 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2025-2027 годы" от 23 декабря 2024 года № 8С 24/2 (зарегистрировано в Реестре государственной регистрации нормативных правовых актов № 205471)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11 559 147,0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2 456 605,0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9 054 411,0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11 780 645,6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-59 904,0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67 768,0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-161 594,6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161 594,6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101 368,0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255 098,6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9 054 411,0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11 780 645,6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260 112,6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230 011,8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805 763,0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641 497,9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314 553,9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737 587,6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7 193 315,0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719 670,4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669 566,5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669 566,5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569 429,2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