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01a9" w14:textId="6780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февраля 2025 года № 8С 25/2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районном бюджете на 2025-2027 годы" от 23 декабря 2024 года № 8С 24/2 (зарегистрировано в Реестре государственной регистрации нормативных правовых актов № 205471)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11 559 147,0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2 456 605,0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48 131,0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9 054 411,0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11 780 645,6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-59 904,0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7 864,0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67 768,0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-161 594,6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161 594,6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7 864,0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101 368,0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255 098,6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11 559 147,0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8 727 687,0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11 780 645,6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645 572,5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230 011,8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169 419,7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641 497,9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314 553,9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169 708,6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737 587,6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619 840,6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7 193 315,0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719 670,4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669 566,5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669 566,5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569 429,2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569 429,2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-161 594,6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