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07d6" w14:textId="1900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24 декабря 2024 года № С 33-1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 декабря 2025 года № С 50-1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2025-2027 годы" от 24 декабря 2024 года № С 33-1,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7 088 481,2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1 967 756,4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40 010,3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30 179,5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5 050 535,0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6 952 994,2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13 828,1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23 592,0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9 763,9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121 658,9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-121 658,9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7 088 481,2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1 967 756,4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999 858,7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999 858,7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5 050 534,1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5 050 534,1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6 952 994,2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1 910 882,8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1 584 421,7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1 360 295,9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938 989,2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938 989,2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627 131,2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627 131,2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-121 658,9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595 891,0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района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3 056 004,6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1 315 276,4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979 418,9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546 038,2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296 566,7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2024-2025 годов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котельных города Акколь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привокзальных территорий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1 740 728,2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1 356 531,2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строительство,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304 592,5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958 881,2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415 102,6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415 102,6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413 546,6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функционирование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262 432,8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