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2871" w14:textId="c172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2024 года № С 33-1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сентября 2025 года № С 45-1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2025-2027 годы" от 24 декабря 2024 года № С 33-1,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6 799 408,1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1 673 002,2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338 901,6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4 770 366,3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6 662 481,1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123 098,9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-123 098,9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2 773 119,8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