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6a8d" w14:textId="b876a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Степногорска Акмолинской области от 8 октября 2025 года № А-10/342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Степногорска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и виды общественных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перечень организаций, в которых должны выполняться общественные работы,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жилищно-коммунального хозяйства, пассажирского транспорта, автомобильных дорог и жилищной инспекции города Степногорска" принять меры по организации выполнения общественных работ лицами, привлеченными к административным взысканиям, в порядке, определяемом законодательством Республики Казахстан об административных правонарушениях.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Степногорска от 17 сентября 2025 года №А-9/307 "Об утверждении видов общественных работ и перечня организаций, в которых должны выполняться общественные работы".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курирующего заместителя акима города.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Степногорска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виды общественных работ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улиц, дворов, парков, скверов, площадей, спортивных и детских площадок, автобусных остановок;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снега, льда, листвы;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посадка, кронирование деревьев, озеленение улиц и общественных пространств.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ремонту и обслуживанию объектов благоустройства: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покраска ограждений, детских и спортивных площадок, скамеек и других малых архитектурных форм.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Экологические работы: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берегов рек и водоҰмов;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природоохранных акциях (озеленение, посадка и прополка саженцев деревьев, кустарников, цветочной рассады);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мусора в лесопарковых и природоохранных зонах.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объектах жилищно-коммунального хозяйства: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и мелкий ремонт подъездов, подвалов, чердаков;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покраска и восстановление жилого фонда и придомовых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работе жилищно-коммунальных служб.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Подсобные работы в социальных учреждениях, организациях города и на предприятиях.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общественных работ, определяемые уполномоченным местным исполнительным органом и не требующие специальной профессиональной подготовки.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Степногорска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должны выполняться общественные работы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"ARB-СпецМонтаж"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"Степногорск-водоканал" при ГУ "Отдел жилищно-коммунального хозяйства, пассажирского транспорта, автомобильных дорог и жилищной инспекции города Степногорска"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