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215c" w14:textId="ca82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Степногорска от 19 марта 2020 года № а-3/127 "Об определении перечня приоритетных направлений расходов бюджета города Степногорска"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21 августа 2025 года № А-8/257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"Об определении перечня приоритетных направлений расходов бюджета города Степногорска" от 19 марта 2020 года № а-3/127 (зарегистрировано в Реестре государственной регистрации нормативных правовых актов за № 140537).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Степногорска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