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ef86" w14:textId="54ce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мая 2025 года № А-5/254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2025 года № А-11/608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2025 год" от 15 мая 2025 года № А-5/254 (зарегистрировано в Реестре государственной регистрации нормативных правовых актов под № 8941-03)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№А-11/608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масленная дисперсия.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 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грамм/литр + цигалофоп-бутил,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с–метолахлор,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 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 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