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9a7a" w14:textId="b8c9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23 июня 2023 года № А-7/249 "О компенсации расходов за питание отдельным категориям воспитанников дошкольных организаций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августа 2025 года № А-8/468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</w:t>
      </w:r>
      <w:r>
        <w:rPr>
          <w:rFonts w:ascii="Times New Roman"/>
          <w:b w:val="false"/>
          <w:i w:val="false"/>
          <w:color w:val="000000"/>
          <w:sz w:val="28"/>
        </w:rPr>
        <w:t>е акимата Акмолинской области "О компенсации расходов за питание отдельным категориям воспитанников дошкольных организаций Акмолинской области" от 23 июня 2023 года № А-7/249 (зарегистрировано в Реестре государственной регистрации нормативных правовых актов под № 8590-03)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Компенсировать расходы за питание в полном объеме в дошкольных организациях Акмолинской области, в которых размещен государственный образовательный заказ следующим отдельным категориям воспитанников: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многодетных семей, имеющих право на получение адресной социальной помощи, а также детям из многодетных семей, не получающих государственную адресную социальную помощь, в которых среднедушевой доход ниже величины прожиточного минимума.".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