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b504a" w14:textId="f2b50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улицам городов Кокшетау и Косшы Акмолинской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Совместные постановление акимата Акмолинской области от 19 сентября 2025 года № А-9/499 и решение областного маслихата города Кокшетау Акмолинской области от 19 сентября 2025 года № 8С-22-13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"Об административно-территориальном устройстве Республики Казахстан", на основании заключения Республиканской ономастической комиссии при Правительстве Республики Казахстан от 20 июня 2025 года и с учетом мнения населения городов Кокшетау, Косшы, акимат Акмолинской области ПОСТАНОВЛЯЕТ и Акмолинский областной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безымянной улице № 2 в микрорайоне Бирлик города Кокшетау наименование - улица Камали Мырзахметова.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Присвоить наименования следующим безымянным улицам города Косшы: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 20 в 19 микрорайоне – улица Сағадат Нұрмағамбетов;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 6 в 20 микрорайоне – улица Нұрғиса Тілендиев;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 2 в микрорайоне Асыл тулик - улица Нұрғали Есмағамбетов.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совместное постановление акимата Акмолинской области и решение Акмолинского областного маслихата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акима Акмолинской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Рамазанов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Акмолинского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Жусупов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