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52f07a" w14:textId="652f0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обороны Республики Казахстан от 24 августа 2017 года № 476 "Об утверждении Правил ношения военной формы одежды и знаков различия Вооруженных Сил, других войск и воинских формирований Республики Казахстан, а также других знаков"</w:t>
      </w:r>
    </w:p>
    <w:p>
      <w:pPr>
        <w:spacing w:after="0"/>
        <w:ind w:left="0"/>
        <w:jc w:val="both"/>
      </w:pPr>
      <w:r>
        <w:rPr>
          <w:rFonts w:ascii="Times New Roman"/>
          <w:b w:val="false"/>
          <w:i w:val="false"/>
          <w:color w:val="000000"/>
          <w:sz w:val="28"/>
        </w:rPr>
        <w:t>Приказ Министра обороны Республики Казахстан от 29 августа 2025 года № 1182</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ff0000"/>
          <w:sz w:val="28"/>
        </w:rPr>
        <w:t xml:space="preserve">Введение в действие см. </w:t>
      </w:r>
      <w:r>
        <w:rPr>
          <w:rFonts w:ascii="Times New Roman"/>
          <w:b w:val="false"/>
          <w:i w:val="false"/>
          <w:color w:val="ff0000"/>
          <w:sz w:val="28"/>
        </w:rPr>
        <w:t>п. 5</w:t>
      </w:r>
      <w:r>
        <w:rPr>
          <w:rFonts w:ascii="Times New Roman"/>
          <w:b w:val="false"/>
          <w:i w:val="false"/>
          <w:color w:val="ff0000"/>
          <w:sz w:val="28"/>
        </w:rPr>
        <w:t>.</w:t>
      </w:r>
    </w:p>
    <w:bookmarkStart w:name="z4" w:id="0"/>
    <w:p>
      <w:pPr>
        <w:spacing w:after="0"/>
        <w:ind w:left="0"/>
        <w:jc w:val="both"/>
      </w:pPr>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обороны Республики Казахстан от 24 августа 2017 года № 476 "Об утверждении Правил ношения военной формы одежды и знаков различия Вооруженных Сил, других войск и воинских формирований Республики Казахстан, а также других знаков" (зарегистрирован в Реестре государственной регистрации нормативных правовых актов под № 15803),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7" w:id="2"/>
    <w:p>
      <w:pPr>
        <w:spacing w:after="0"/>
        <w:ind w:left="0"/>
        <w:jc w:val="both"/>
      </w:pPr>
      <w:r>
        <w:rPr>
          <w:rFonts w:ascii="Times New Roman"/>
          <w:b w:val="false"/>
          <w:i w:val="false"/>
          <w:color w:val="000000"/>
          <w:sz w:val="28"/>
        </w:rPr>
        <w:t xml:space="preserve">
      "В соответствии с пунктом 1 статьи 23 Закона Республики Казахстан "О воинской службе и статусе военнослужащих", </w:t>
      </w:r>
      <w:r>
        <w:rPr>
          <w:rFonts w:ascii="Times New Roman"/>
          <w:b/>
          <w:i w:val="false"/>
          <w:color w:val="000000"/>
          <w:sz w:val="28"/>
        </w:rPr>
        <w:t>ПРИКАЗЫВАЮ</w:t>
      </w:r>
      <w:r>
        <w:rPr>
          <w:rFonts w:ascii="Times New Roman"/>
          <w:b w:val="false"/>
          <w:i w:val="false"/>
          <w:color w:val="000000"/>
          <w:sz w:val="28"/>
        </w:rPr>
        <w:t>:".</w:t>
      </w:r>
    </w:p>
    <w:bookmarkEnd w:id="2"/>
    <w:bookmarkStart w:name="z8"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ношения военной формы одежды и знаков различия Вооруженных Сил, других войск и воинских формирований Республики Казахстан, а также других знаков, утвержденных указанным приказом: </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10" w:id="4"/>
    <w:p>
      <w:pPr>
        <w:spacing w:after="0"/>
        <w:ind w:left="0"/>
        <w:jc w:val="both"/>
      </w:pPr>
      <w:r>
        <w:rPr>
          <w:rFonts w:ascii="Times New Roman"/>
          <w:b w:val="false"/>
          <w:i w:val="false"/>
          <w:color w:val="000000"/>
          <w:sz w:val="28"/>
        </w:rPr>
        <w:t>
      "3. Военная форма одежды военнослужащими, проходящими срочную воинскую службу, курсантами военных учебных заведений (военных факультетов), кадетами, уланами военных колледжей носится:";</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пункта 6 изложить в следующей редакции:</w:t>
      </w:r>
    </w:p>
    <w:bookmarkStart w:name="z12" w:id="5"/>
    <w:p>
      <w:pPr>
        <w:spacing w:after="0"/>
        <w:ind w:left="0"/>
        <w:jc w:val="both"/>
      </w:pPr>
      <w:r>
        <w:rPr>
          <w:rFonts w:ascii="Times New Roman"/>
          <w:b w:val="false"/>
          <w:i w:val="false"/>
          <w:color w:val="000000"/>
          <w:sz w:val="28"/>
        </w:rPr>
        <w:t>
      "1) организовывают тщательную подгонку предметов военной формы одежды при выдаче их в носку военнослужащим, клеймение имущества, закрепленного за военнослужащими, проходящими срочную воинскую службу, курсантами военных учебных заведений, кадетами, уланами военных колледжей;</w:t>
      </w:r>
    </w:p>
    <w:bookmarkEnd w:id="5"/>
    <w:bookmarkStart w:name="z13" w:id="6"/>
    <w:p>
      <w:pPr>
        <w:spacing w:after="0"/>
        <w:ind w:left="0"/>
        <w:jc w:val="both"/>
      </w:pPr>
      <w:r>
        <w:rPr>
          <w:rFonts w:ascii="Times New Roman"/>
          <w:b w:val="false"/>
          <w:i w:val="false"/>
          <w:color w:val="000000"/>
          <w:sz w:val="28"/>
        </w:rPr>
        <w:t>
      2) принимают меры по оборудованию во всех подразделениях комнат бытового обслуживания, комнат для просушки обмундирования и обуви, кладовых для хранения имущества роты и личных вещей военнослужащих, проходящих срочную воинскую службу, курсантов военных учебных заведений (военных факультетов), кадетов, уланов военных колледжей, обеспечивают своевременную стирку и ремонт предметов обмундирования и обуви;";</w:t>
      </w:r>
    </w:p>
    <w:bookmarkEnd w:id="6"/>
    <w:bookmarkStart w:name="z14" w:id="7"/>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25</w:t>
      </w:r>
      <w:r>
        <w:rPr>
          <w:rFonts w:ascii="Times New Roman"/>
          <w:b w:val="false"/>
          <w:i w:val="false"/>
          <w:color w:val="000000"/>
          <w:sz w:val="28"/>
        </w:rPr>
        <w:t xml:space="preserve"> изложить в следующей редакции:</w:t>
      </w:r>
    </w:p>
    <w:bookmarkEnd w:id="7"/>
    <w:bookmarkStart w:name="z15" w:id="8"/>
    <w:p>
      <w:pPr>
        <w:spacing w:after="0"/>
        <w:ind w:left="0"/>
        <w:jc w:val="both"/>
      </w:pPr>
      <w:r>
        <w:rPr>
          <w:rFonts w:ascii="Times New Roman"/>
          <w:b w:val="false"/>
          <w:i w:val="false"/>
          <w:color w:val="000000"/>
          <w:sz w:val="28"/>
        </w:rPr>
        <w:t>
      "Берет носится курсантами, кадетами военных учебных заведений, в Пограничной академии КНБ – светло-зеленого цвета, в Министерстве по чрезвычайным ситуациям Республики Казахстан – оранжевого цвета, курсантами, обучающимися по специальности Десантно-штурмовых войск – голубого цвета.";</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37</w:t>
      </w:r>
      <w:r>
        <w:rPr>
          <w:rFonts w:ascii="Times New Roman"/>
          <w:b w:val="false"/>
          <w:i w:val="false"/>
          <w:color w:val="000000"/>
          <w:sz w:val="28"/>
        </w:rPr>
        <w:t xml:space="preserve"> изложить в следующей редакции:</w:t>
      </w:r>
    </w:p>
    <w:bookmarkStart w:name="z17" w:id="9"/>
    <w:p>
      <w:pPr>
        <w:spacing w:after="0"/>
        <w:ind w:left="0"/>
        <w:jc w:val="both"/>
      </w:pPr>
      <w:r>
        <w:rPr>
          <w:rFonts w:ascii="Times New Roman"/>
          <w:b w:val="false"/>
          <w:i w:val="false"/>
          <w:color w:val="000000"/>
          <w:sz w:val="28"/>
        </w:rPr>
        <w:t>
      "37. Для повседневной носки военнослужащим, проходящим воинскую службу по контракту на должностях рядового, сержантского и офицерского составов, офицеры, проходящие воинскую службу по призыву в стратегических, оперативно-стратегических, оперативно-тактических, оперативно-территориальных, местных органах военного управления и военных кафедр (военных факультетов), подразделений пограничного контроля Пограничной службы, Авиационной службы КНБ (кроме обособленных структурных подразделений), органов военной полиции КНБ, органов военных сообщений, военных, специальных учебных заведений (кроме подразделений обеспечения учебного процесса и курсантов), а также командирам (начальникам) воинских частей (учреждений, обособленных структурных подразделений) и их заместителям ВС, других войск и воинских формирований (далее – органы управления) предусматривается повседневная форма одежды № 1 – костюм повседневный (куртка с длинными рукавами и брюки).";</w:t>
      </w:r>
    </w:p>
    <w:bookmarkEnd w:id="9"/>
    <w:bookmarkStart w:name="z18" w:id="1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40</w:t>
      </w:r>
      <w:r>
        <w:rPr>
          <w:rFonts w:ascii="Times New Roman"/>
          <w:b w:val="false"/>
          <w:i w:val="false"/>
          <w:color w:val="000000"/>
          <w:sz w:val="28"/>
        </w:rPr>
        <w:t>:</w:t>
      </w:r>
    </w:p>
    <w:bookmarkEnd w:id="10"/>
    <w:bookmarkStart w:name="z19" w:id="11"/>
    <w:p>
      <w:pPr>
        <w:spacing w:after="0"/>
        <w:ind w:left="0"/>
        <w:jc w:val="both"/>
      </w:pPr>
      <w:r>
        <w:rPr>
          <w:rFonts w:ascii="Times New Roman"/>
          <w:b w:val="false"/>
          <w:i w:val="false"/>
          <w:color w:val="000000"/>
          <w:sz w:val="28"/>
        </w:rPr>
        <w:t>
      часть вторую изложить в следующей редакции:</w:t>
      </w:r>
    </w:p>
    <w:bookmarkEnd w:id="11"/>
    <w:bookmarkStart w:name="z20" w:id="12"/>
    <w:p>
      <w:pPr>
        <w:spacing w:after="0"/>
        <w:ind w:left="0"/>
        <w:jc w:val="both"/>
      </w:pPr>
      <w:r>
        <w:rPr>
          <w:rFonts w:ascii="Times New Roman"/>
          <w:b w:val="false"/>
          <w:i w:val="false"/>
          <w:color w:val="000000"/>
          <w:sz w:val="28"/>
        </w:rPr>
        <w:t>
      "Военнослужащие, проходящие срочную воинскую службу, курсанты военных учебных заведений (военных факультетов), кадеты, уланы военных колледжей костюм полевой носят с чистым подворотничком белого цвета, верхний край которого выступает на 1-2 миллиметров над воротником.";</w:t>
      </w:r>
    </w:p>
    <w:bookmarkEnd w:id="12"/>
    <w:bookmarkStart w:name="z21" w:id="13"/>
    <w:p>
      <w:pPr>
        <w:spacing w:after="0"/>
        <w:ind w:left="0"/>
        <w:jc w:val="both"/>
      </w:pPr>
      <w:r>
        <w:rPr>
          <w:rFonts w:ascii="Times New Roman"/>
          <w:b w:val="false"/>
          <w:i w:val="false"/>
          <w:color w:val="000000"/>
          <w:sz w:val="28"/>
        </w:rPr>
        <w:t>
      часть пятую изложить в следующей редакции:</w:t>
      </w:r>
    </w:p>
    <w:bookmarkEnd w:id="13"/>
    <w:bookmarkStart w:name="z22" w:id="14"/>
    <w:p>
      <w:pPr>
        <w:spacing w:after="0"/>
        <w:ind w:left="0"/>
        <w:jc w:val="both"/>
      </w:pPr>
      <w:r>
        <w:rPr>
          <w:rFonts w:ascii="Times New Roman"/>
          <w:b w:val="false"/>
          <w:i w:val="false"/>
          <w:color w:val="000000"/>
          <w:sz w:val="28"/>
        </w:rPr>
        <w:t>
      "Костюм полевой носится с амуницией на полевых занятиях, полевых выходах, боевых дежурствах, учениях, при несении службы в составе караулов, суточных нарядов, выполнении задач по защите и охране Государственной границы, на занятиях в учебных центрах, полигонах и других мероприятиях боевой подготовки, а вне занятий – без нее (кроме военнослужащих, проходящих срочную воинскую службу, курсантов военных учебных заведений (военных факультетов), кадетов, уланов военных колледжей.";</w:t>
      </w:r>
    </w:p>
    <w:bookmarkEnd w:id="14"/>
    <w:bookmarkStart w:name="z23" w:id="15"/>
    <w:p>
      <w:pPr>
        <w:spacing w:after="0"/>
        <w:ind w:left="0"/>
        <w:jc w:val="both"/>
      </w:pPr>
      <w:r>
        <w:rPr>
          <w:rFonts w:ascii="Times New Roman"/>
          <w:b w:val="false"/>
          <w:i w:val="false"/>
          <w:color w:val="000000"/>
          <w:sz w:val="28"/>
        </w:rPr>
        <w:t xml:space="preserve">
      часть третью </w:t>
      </w:r>
      <w:r>
        <w:rPr>
          <w:rFonts w:ascii="Times New Roman"/>
          <w:b w:val="false"/>
          <w:i w:val="false"/>
          <w:color w:val="000000"/>
          <w:sz w:val="28"/>
        </w:rPr>
        <w:t>пункта 41</w:t>
      </w:r>
      <w:r>
        <w:rPr>
          <w:rFonts w:ascii="Times New Roman"/>
          <w:b w:val="false"/>
          <w:i w:val="false"/>
          <w:color w:val="000000"/>
          <w:sz w:val="28"/>
        </w:rPr>
        <w:t xml:space="preserve"> изложить в следующей редакции:</w:t>
      </w:r>
    </w:p>
    <w:bookmarkEnd w:id="15"/>
    <w:bookmarkStart w:name="z24" w:id="16"/>
    <w:p>
      <w:pPr>
        <w:spacing w:after="0"/>
        <w:ind w:left="0"/>
        <w:jc w:val="both"/>
      </w:pPr>
      <w:r>
        <w:rPr>
          <w:rFonts w:ascii="Times New Roman"/>
          <w:b w:val="false"/>
          <w:i w:val="false"/>
          <w:color w:val="000000"/>
          <w:sz w:val="28"/>
        </w:rPr>
        <w:t>
      "Куртка полевая зимняя носится с амуницией только при полевых занятиях, а вне занятий – без нее (кроме военнослужащих, проходящих срочную воинскую службу, курсантов военных учебных заведений, кадетов, уланов военных колледжей.";</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55</w:t>
      </w:r>
      <w:r>
        <w:rPr>
          <w:rFonts w:ascii="Times New Roman"/>
          <w:b w:val="false"/>
          <w:i w:val="false"/>
          <w:color w:val="000000"/>
          <w:sz w:val="28"/>
        </w:rPr>
        <w:t xml:space="preserve"> изложить в следующей редакции:</w:t>
      </w:r>
    </w:p>
    <w:bookmarkStart w:name="z26" w:id="17"/>
    <w:p>
      <w:pPr>
        <w:spacing w:after="0"/>
        <w:ind w:left="0"/>
        <w:jc w:val="both"/>
      </w:pPr>
      <w:r>
        <w:rPr>
          <w:rFonts w:ascii="Times New Roman"/>
          <w:b w:val="false"/>
          <w:i w:val="false"/>
          <w:color w:val="000000"/>
          <w:sz w:val="28"/>
        </w:rPr>
        <w:t>
      "55. При ношении военной формы одежды обувь носится установленного образца, в исправном состоянии и всегда вычищенной. Ботинки носятся аккуратно зашнурованными, ушки шнурков заправлены в голенища. Носить обувь с поврежденным верхом или изношенными каблуками, сапоги с опущенными или завернутыми голенищами не допускается. В летнее время корабельному составу на кораблях допускается носить сандалеты, а также военнослужащим войск Противовоздушной обороны Сил воздушной обороны ВС, несущим боевое дежурство. Кадетам, уланам военных колледжей допускается носить кроссовки спортивные во время проведения спортивно-массовых мероприятий и на занятиях по физической культуре, а также в свободное от занятий время.";</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пункта 56 изложить в следующей редакции:</w:t>
      </w:r>
    </w:p>
    <w:bookmarkStart w:name="z28" w:id="18"/>
    <w:p>
      <w:pPr>
        <w:spacing w:after="0"/>
        <w:ind w:left="0"/>
        <w:jc w:val="both"/>
      </w:pPr>
      <w:r>
        <w:rPr>
          <w:rFonts w:ascii="Times New Roman"/>
          <w:b w:val="false"/>
          <w:i w:val="false"/>
          <w:color w:val="000000"/>
          <w:sz w:val="28"/>
        </w:rPr>
        <w:t>
      "1) при летней полевой форме одежды вместо ботинок полевых летних песочного цвета – ботинки полевые летние черного цвета (в осенне-весенний период при наличии осадков и их последствий, во время обслуживания, ремонта вооружения и военной техники, проведения хозяйственных и специальных работ, при охране государственной границы) или полуботинки (туфли) черного цвета (кроме курсантов, кадетов, уланов и военнослужащих срочной службы).";</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62</w:t>
      </w:r>
      <w:r>
        <w:rPr>
          <w:rFonts w:ascii="Times New Roman"/>
          <w:b w:val="false"/>
          <w:i w:val="false"/>
          <w:color w:val="000000"/>
          <w:sz w:val="28"/>
        </w:rPr>
        <w:t xml:space="preserve"> изложить в следующей редакции:</w:t>
      </w:r>
    </w:p>
    <w:bookmarkStart w:name="z30" w:id="19"/>
    <w:p>
      <w:pPr>
        <w:spacing w:after="0"/>
        <w:ind w:left="0"/>
        <w:jc w:val="both"/>
      </w:pPr>
      <w:r>
        <w:rPr>
          <w:rFonts w:ascii="Times New Roman"/>
          <w:b w:val="false"/>
          <w:i w:val="false"/>
          <w:color w:val="000000"/>
          <w:sz w:val="28"/>
        </w:rPr>
        <w:t>
      "62. Военнослужащим, проходящим срочную воинскую службу, курсантам военных учебных заведений, кадетам, уланам военных колледжей вместо ремня полевого допускается ношение ремня поясного коричневого цвета с латунной пряжкой. Ремень парадный носится поверх куртки зимней парадной или кителя. Ремень полевой носится на костюме полевом, костюме полевом зимнем, полушубке, телогрейке, в Военно-морских силах при ношении форменной верхней рубахи, форменной блузы – поверх брюк.</w:t>
      </w:r>
    </w:p>
    <w:bookmarkEnd w:id="19"/>
    <w:bookmarkStart w:name="z31" w:id="20"/>
    <w:p>
      <w:pPr>
        <w:spacing w:after="0"/>
        <w:ind w:left="0"/>
        <w:jc w:val="both"/>
      </w:pPr>
      <w:r>
        <w:rPr>
          <w:rFonts w:ascii="Times New Roman"/>
          <w:b w:val="false"/>
          <w:i w:val="false"/>
          <w:color w:val="000000"/>
          <w:sz w:val="28"/>
        </w:rPr>
        <w:t>
      Ремень поясной парадный белого цвета при ношении на куртке зимней и летней камуфляжной расцветки военнослужащих, проходящих срочную воинскую службу, куртке зимней курсантов военных учебных заведений, военной кафедры (военных факультетов), кадетов, уланов военных колледжей, пальто зимнем носится на уровне талии так чтобы нижний край ремня находился на уровне верхнего края тазовых костей, на кителе накрывает третью сверху пуговицу.";</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пункта 66 изложить в следующей редакции:</w:t>
      </w:r>
    </w:p>
    <w:bookmarkStart w:name="z33" w:id="21"/>
    <w:p>
      <w:pPr>
        <w:spacing w:after="0"/>
        <w:ind w:left="0"/>
        <w:jc w:val="both"/>
      </w:pPr>
      <w:r>
        <w:rPr>
          <w:rFonts w:ascii="Times New Roman"/>
          <w:b w:val="false"/>
          <w:i w:val="false"/>
          <w:color w:val="000000"/>
          <w:sz w:val="28"/>
        </w:rPr>
        <w:t>
      "3) курсантами военных учебных заведений, военной кафедры (военных факультетов), военнослужащими, проходящими срочную воинскую службу, кадетами, уланами военных колледжей – серебристого цвета (в Силах особого назначения Службы государственной охраны Республики Казахстан – золотистого цвета) с одним наконечником.";</w:t>
      </w:r>
    </w:p>
    <w:bookmarkEnd w:id="21"/>
    <w:bookmarkStart w:name="z34" w:id="22"/>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71</w:t>
      </w:r>
      <w:r>
        <w:rPr>
          <w:rFonts w:ascii="Times New Roman"/>
          <w:b w:val="false"/>
          <w:i w:val="false"/>
          <w:color w:val="000000"/>
          <w:sz w:val="28"/>
        </w:rPr>
        <w:t xml:space="preserve"> изложить в следующей редакции:</w:t>
      </w:r>
    </w:p>
    <w:bookmarkEnd w:id="22"/>
    <w:bookmarkStart w:name="z35" w:id="23"/>
    <w:p>
      <w:pPr>
        <w:spacing w:after="0"/>
        <w:ind w:left="0"/>
        <w:jc w:val="both"/>
      </w:pPr>
      <w:r>
        <w:rPr>
          <w:rFonts w:ascii="Times New Roman"/>
          <w:b w:val="false"/>
          <w:i w:val="false"/>
          <w:color w:val="000000"/>
          <w:sz w:val="28"/>
        </w:rPr>
        <w:t>
      "71. Шевроны, указывающие на принадлежность военнослужащих к ВС, другим войскам и воинским формированиям, нашиваются на левом рукаве обмундирования на расстоянии 12 сантиметров от верхней точки рукава, для уланов, кадетов военных колледжей – на расстоянии 8 сантиметров от верхней точки рукава.";</w:t>
      </w:r>
    </w:p>
    <w:bookmarkEnd w:id="23"/>
    <w:bookmarkStart w:name="z36" w:id="24"/>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72</w:t>
      </w:r>
      <w:r>
        <w:rPr>
          <w:rFonts w:ascii="Times New Roman"/>
          <w:b w:val="false"/>
          <w:i w:val="false"/>
          <w:color w:val="000000"/>
          <w:sz w:val="28"/>
        </w:rPr>
        <w:t xml:space="preserve"> изложить в следующей редакции:</w:t>
      </w:r>
    </w:p>
    <w:bookmarkEnd w:id="24"/>
    <w:bookmarkStart w:name="z37" w:id="25"/>
    <w:p>
      <w:pPr>
        <w:spacing w:after="0"/>
        <w:ind w:left="0"/>
        <w:jc w:val="both"/>
      </w:pPr>
      <w:r>
        <w:rPr>
          <w:rFonts w:ascii="Times New Roman"/>
          <w:b w:val="false"/>
          <w:i w:val="false"/>
          <w:color w:val="000000"/>
          <w:sz w:val="28"/>
        </w:rPr>
        <w:t>
      "72. Нарукавные знаки, указывающие на принадлежность военнослужащих к видам ВС, родам войск, главным командованиям, региональным командованиям, воинским частям, нашиваются на правом рукаве обмундирования на расстоянии 12 сантиметров от верхней точки рукава и представляют собой форму круга диаметром 80 миллиметр (кроме нарукавных знаков для сержантов и старшин, проходящих воинскую службу по контракту на командных должностях). Для военнослужащих военной полиции нарукавные знаки нашиваются на расстоянии 2 сантиметров от верхней точки рукава. Для кадетов, уланов военных колледжей – на расстоянии 8 сантиметров от верхней точки рукава.".</w:t>
      </w:r>
    </w:p>
    <w:bookmarkEnd w:id="25"/>
    <w:bookmarkStart w:name="z38" w:id="26"/>
    <w:p>
      <w:pPr>
        <w:spacing w:after="0"/>
        <w:ind w:left="0"/>
        <w:jc w:val="both"/>
      </w:pPr>
      <w:r>
        <w:rPr>
          <w:rFonts w:ascii="Times New Roman"/>
          <w:b w:val="false"/>
          <w:i w:val="false"/>
          <w:color w:val="000000"/>
          <w:sz w:val="28"/>
        </w:rPr>
        <w:t>
      2. Начальнику Тыла Вооруженных Сил Республики Казахстан в установленном законодательством Республики Казахстан порядке обеспечить:</w:t>
      </w:r>
    </w:p>
    <w:bookmarkEnd w:id="26"/>
    <w:bookmarkStart w:name="z39" w:id="27"/>
    <w:p>
      <w:pPr>
        <w:spacing w:after="0"/>
        <w:ind w:left="0"/>
        <w:jc w:val="both"/>
      </w:pPr>
      <w:r>
        <w:rPr>
          <w:rFonts w:ascii="Times New Roman"/>
          <w:b w:val="false"/>
          <w:i w:val="false"/>
          <w:color w:val="000000"/>
          <w:sz w:val="28"/>
        </w:rPr>
        <w:t xml:space="preserve">
      1) направление настоящего приказа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Министерства юстиции Республики Казахстан в электронном виде в течение пяти рабочих дней со дня его подписания на казахском и русском языках в соответствии с требованиями </w:t>
      </w:r>
      <w:r>
        <w:rPr>
          <w:rFonts w:ascii="Times New Roman"/>
          <w:b w:val="false"/>
          <w:i w:val="false"/>
          <w:color w:val="000000"/>
          <w:sz w:val="28"/>
        </w:rPr>
        <w:t>пункта 10</w:t>
      </w:r>
      <w:r>
        <w:rPr>
          <w:rFonts w:ascii="Times New Roman"/>
          <w:b w:val="false"/>
          <w:i w:val="false"/>
          <w:color w:val="000000"/>
          <w:sz w:val="28"/>
        </w:rPr>
        <w:t xml:space="preserve"> Правил ведения Государственного реестра нормативных правовых актов Республики Казахстан, Эталонного контрольного банка нормативных правовых актов Республики Казахстан, утвержденных приказом Министра юстиции Республики Казахстан от 11 июля 2023 года № 472 (зарегистрирован в Реестре государственной регистрации нормативных правовых актов под № 33059);</w:t>
      </w:r>
    </w:p>
    <w:bookmarkEnd w:id="27"/>
    <w:bookmarkStart w:name="z40" w:id="28"/>
    <w:p>
      <w:pPr>
        <w:spacing w:after="0"/>
        <w:ind w:left="0"/>
        <w:jc w:val="both"/>
      </w:pPr>
      <w:r>
        <w:rPr>
          <w:rFonts w:ascii="Times New Roman"/>
          <w:b w:val="false"/>
          <w:i w:val="false"/>
          <w:color w:val="000000"/>
          <w:sz w:val="28"/>
        </w:rPr>
        <w:t>
      2) размещение настоящего приказа на интернет-ресурсе Министерства обороны Республики Казахстан после его первого официального опубликования;</w:t>
      </w:r>
    </w:p>
    <w:bookmarkEnd w:id="28"/>
    <w:bookmarkStart w:name="z41" w:id="29"/>
    <w:p>
      <w:pPr>
        <w:spacing w:after="0"/>
        <w:ind w:left="0"/>
        <w:jc w:val="both"/>
      </w:pPr>
      <w:r>
        <w:rPr>
          <w:rFonts w:ascii="Times New Roman"/>
          <w:b w:val="false"/>
          <w:i w:val="false"/>
          <w:color w:val="000000"/>
          <w:sz w:val="28"/>
        </w:rPr>
        <w:t>
      3) направление сведений в Юридический департамент Министерства обороны Республики Казахстан об исполнении подпунктов 1) и 2) настоящего пункта в течение десяти календарных дней после дня первого официального опубликования настоящего приказа.</w:t>
      </w:r>
    </w:p>
    <w:bookmarkEnd w:id="29"/>
    <w:bookmarkStart w:name="z42" w:id="30"/>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заместителя Министра обороны Республики Казахстан.</w:t>
      </w:r>
    </w:p>
    <w:bookmarkEnd w:id="30"/>
    <w:bookmarkStart w:name="z43" w:id="31"/>
    <w:p>
      <w:pPr>
        <w:spacing w:after="0"/>
        <w:ind w:left="0"/>
        <w:jc w:val="both"/>
      </w:pPr>
      <w:r>
        <w:rPr>
          <w:rFonts w:ascii="Times New Roman"/>
          <w:b w:val="false"/>
          <w:i w:val="false"/>
          <w:color w:val="000000"/>
          <w:sz w:val="28"/>
        </w:rPr>
        <w:t>
      4. Настоящий приказ довести до заинтересованных должностных лиц в части, их касающейся.</w:t>
      </w:r>
    </w:p>
    <w:bookmarkEnd w:id="31"/>
    <w:bookmarkStart w:name="z44" w:id="32"/>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официального опубликования, но не ранее 16 сентября 2025 года.</w:t>
      </w:r>
    </w:p>
    <w:bookmarkEnd w:id="3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обороны Республики Казахстан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генерал-лейтенант авиации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Косанов</w:t>
            </w:r>
            <w:r>
              <w:rPr>
                <w:rFonts w:ascii="Times New Roman"/>
                <w:b w:val="false"/>
                <w:i w:val="false"/>
                <w:color w:val="000000"/>
                <w:sz w:val="20"/>
              </w:rPr>
              <w:t>
</w:t>
            </w:r>
          </w:p>
        </w:tc>
      </w:tr>
    </w:tbl>
    <w:p>
      <w:pPr>
        <w:spacing w:after="0"/>
        <w:ind w:left="0"/>
        <w:jc w:val="both"/>
      </w:pPr>
      <w:bookmarkStart w:name="z46" w:id="33"/>
      <w:r>
        <w:rPr>
          <w:rFonts w:ascii="Times New Roman"/>
          <w:b w:val="false"/>
          <w:i w:val="false"/>
          <w:color w:val="000000"/>
          <w:sz w:val="28"/>
        </w:rPr>
        <w:t>
      "СОГЛАСОВАН"</w:t>
      </w:r>
    </w:p>
    <w:bookmarkEnd w:id="33"/>
    <w:p>
      <w:pPr>
        <w:spacing w:after="0"/>
        <w:ind w:left="0"/>
        <w:jc w:val="both"/>
      </w:pPr>
      <w:r>
        <w:rPr>
          <w:rFonts w:ascii="Times New Roman"/>
          <w:b w:val="false"/>
          <w:i w:val="false"/>
          <w:color w:val="000000"/>
          <w:sz w:val="28"/>
        </w:rPr>
        <w:t>Генеральная прокуратура</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47" w:id="34"/>
      <w:r>
        <w:rPr>
          <w:rFonts w:ascii="Times New Roman"/>
          <w:b w:val="false"/>
          <w:i w:val="false"/>
          <w:color w:val="000000"/>
          <w:sz w:val="28"/>
        </w:rPr>
        <w:t>
      "СОГЛАСОВАН"</w:t>
      </w:r>
    </w:p>
    <w:bookmarkEnd w:id="34"/>
    <w:p>
      <w:pPr>
        <w:spacing w:after="0"/>
        <w:ind w:left="0"/>
        <w:jc w:val="both"/>
      </w:pPr>
      <w:r>
        <w:rPr>
          <w:rFonts w:ascii="Times New Roman"/>
          <w:b w:val="false"/>
          <w:i w:val="false"/>
          <w:color w:val="000000"/>
          <w:sz w:val="28"/>
        </w:rPr>
        <w:t>Служба государственной охраны</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48" w:id="35"/>
      <w:r>
        <w:rPr>
          <w:rFonts w:ascii="Times New Roman"/>
          <w:b w:val="false"/>
          <w:i w:val="false"/>
          <w:color w:val="000000"/>
          <w:sz w:val="28"/>
        </w:rPr>
        <w:t>
      "СОГЛАСОВАН"</w:t>
      </w:r>
    </w:p>
    <w:bookmarkEnd w:id="35"/>
    <w:p>
      <w:pPr>
        <w:spacing w:after="0"/>
        <w:ind w:left="0"/>
        <w:jc w:val="both"/>
      </w:pPr>
      <w:r>
        <w:rPr>
          <w:rFonts w:ascii="Times New Roman"/>
          <w:b w:val="false"/>
          <w:i w:val="false"/>
          <w:color w:val="000000"/>
          <w:sz w:val="28"/>
        </w:rPr>
        <w:t>Комитет национальной безопасности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49" w:id="36"/>
      <w:r>
        <w:rPr>
          <w:rFonts w:ascii="Times New Roman"/>
          <w:b w:val="false"/>
          <w:i w:val="false"/>
          <w:color w:val="000000"/>
          <w:sz w:val="28"/>
        </w:rPr>
        <w:t>
      "СОГЛАСОВАН"</w:t>
      </w:r>
    </w:p>
    <w:bookmarkEnd w:id="36"/>
    <w:p>
      <w:pPr>
        <w:spacing w:after="0"/>
        <w:ind w:left="0"/>
        <w:jc w:val="both"/>
      </w:pPr>
      <w:r>
        <w:rPr>
          <w:rFonts w:ascii="Times New Roman"/>
          <w:b w:val="false"/>
          <w:i w:val="false"/>
          <w:color w:val="000000"/>
          <w:sz w:val="28"/>
        </w:rPr>
        <w:t>Министерство по чрезвычайным ситуациям</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50" w:id="37"/>
      <w:r>
        <w:rPr>
          <w:rFonts w:ascii="Times New Roman"/>
          <w:b w:val="false"/>
          <w:i w:val="false"/>
          <w:color w:val="000000"/>
          <w:sz w:val="28"/>
        </w:rPr>
        <w:t>
      "СОГЛАСОВАН"</w:t>
      </w:r>
    </w:p>
    <w:bookmarkEnd w:id="37"/>
    <w:p>
      <w:pPr>
        <w:spacing w:after="0"/>
        <w:ind w:left="0"/>
        <w:jc w:val="both"/>
      </w:pPr>
      <w:r>
        <w:rPr>
          <w:rFonts w:ascii="Times New Roman"/>
          <w:b w:val="false"/>
          <w:i w:val="false"/>
          <w:color w:val="000000"/>
          <w:sz w:val="28"/>
        </w:rPr>
        <w:t>Министерство внутренних дел</w:t>
      </w:r>
    </w:p>
    <w:p>
      <w:pPr>
        <w:spacing w:after="0"/>
        <w:ind w:left="0"/>
        <w:jc w:val="both"/>
      </w:pPr>
      <w:r>
        <w:rPr>
          <w:rFonts w:ascii="Times New Roman"/>
          <w:b w:val="false"/>
          <w:i w:val="false"/>
          <w:color w:val="000000"/>
          <w:sz w:val="28"/>
        </w:rPr>
        <w:t>Республики Казахстан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