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fe5b" w14:textId="376f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мыломоющими средствами, инструментами и инвентарем для уборки служебных, бытовых, производственных помещений и территорий на объектах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апреля 2025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мыломоющими средствами, инструментами и инвентарем для уборки служебных, бытовых, производственных помещений и территорий на объектах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июля 2024 года № 718 "Об утверждении натуральных норм обеспечения мыломоющими средствами, инструментами и инвентарем для уборки служебных, бытовых, производственных помещений и территорий на объектах Министерства обороны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472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мыломоющими средствами, инструментами и инвентарем для уборки служебных, бытовых, производственных помещений и территорий на объектах Министерства обороны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норм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 Уборка служебных, бытовых и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(жидкое мыло)*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дезинфекции и очищения рук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 на санузел.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влажной уборки санузлов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пола на одного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уборщика для санузлов.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влажной уборки помещений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пола на одного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уборщика для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Фланель (микрофибра)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уборки помещений, протирки мебели и офисного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уборщика.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респираторных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удаления загрязнений в нижней части унитаза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прибор (санузлы/унитазы).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гигиены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Белизна, хлорка (хлорамин)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отбеливания, дезодорирования и дезинфекции унитазов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гигиены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Освежитель воздуха**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неприятных запахов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санузлов.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обеспечивающее в помещении дополнительный комфорт путем защиты от неприятных запахов за счет насыщения воздуха натуральными ароматами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личных гигиенических целях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кабину.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гигиены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 для мытья пола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условий при мытье пола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 для унитазов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содержания в чистоте унитаза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унитаз.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поддержки гигиенических условий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условий при уборке помещения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для сбора мусора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мусора при уборке помещения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наполнения жидкости при уборке помещения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Мешковина полиэтиленовая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 и выбрасывания в емкости с находящимися в них отходами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мусора на 1 рабочее место.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материал для использования в быту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 Уборка территории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при земляных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при земляных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удаления льда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зимних условия при очистке территории от льда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от грязи, пыли и трения о твердых предметах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условий при уборке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мусора при уборке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металлическое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наполнения мусора при уборке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Поливочный шланг на 15-25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полива цветов, газона, деревьев и прочих работ с водою на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объект.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одноосная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уборки листвы, мусора и других отходов при уборке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дворника.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скашивания травы при обработке ровных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дворника.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стрижки газонов, подрезки кустов и молодых ветвей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дворника.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из расчета на 1 человека 30 гр. на 1 месяц (при 24 рабочих дней). Расчет производится от количества личного состава на этаже.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применяется только для административных зданий, где отсутствуют солдаты срочной службы.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из расчета на 1 мусорную корзину, при этом в санузлах смена производится ежедневно при наполнении.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****- исходя от количества личного состава соотношение на 10 человек 1 инвентарь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