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4e5b" w14:textId="8f94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дошкольных организациях города Астаны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26 декабря 2025 года № 107-5049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образовании", акимат города Астаны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города Астаны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Астаны", в установленном законодательством Республики Казахстан порядке,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Байкена Е.Б.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 1 января 2026 года и подлежит официальному опубликованию.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107-5049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города Астаны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 родительской платы на одного воспитанника в месяц (тенге) (за исключением воспитанников, указанных в графах 5, 6, 7)
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 ственная дошкольная организация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 ная организа 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дошкольные организации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Специальные и инклюзивные группы в общеобразова тельной дошкольной организации.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Специальные дошкольные организации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группы в дошкольной организации и мини-центры с полным днем пребывания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 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 ные дошколь ные организа 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Специальные и инклюзивные группы в общеобразова тельной дошкольной организации.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Специальные 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Государственная, частная дошкольная организация и мини-центр полного дня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 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