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ce3f" w14:textId="fbdc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2024 года № 243/32-VIII "О бюджете города Астаны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ноября 2025 года № 345/46-VIII.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2025-2027 годы" от 11 декабря 2024 года № 243/32-VIII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1 447 481 392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952 000 000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11 165 248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3 100 000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481 216 144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1 134 463 550,6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20 569 474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21 560 000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990 526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357 519 515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357 519 515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(-65 071 147,6)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65 071 147,6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5 000 000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(-27 020 347)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87 091 494,6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2025 год в сумме 13 757 635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278/35-VIII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1 447 481 392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1 134 463 550,6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349 575 587,0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291 041 901,0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93 072 387,0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244 728 239,0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113 752 950,0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357 519 515,0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357 519 515,0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-65 071 147,6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87 091 494,6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278/35-VIII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14 172 053,0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16 679 175,0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27 811 684,0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22 155 030,0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22 406 266,0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2025 года № 278/35-VIII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"Сарайшык" города Астаны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13 249 883,0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