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4393" w14:textId="e1e4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Ащысайского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Ащысайского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–1 129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Ащысайского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Ащысайского сельского округа на 2025 год поступление целевых трансфертов из республиканского бюджета в общей сумме 120 тысяч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120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2025 год поступление целевых трансфертов из районного бюджета в общей сумме 2 715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решением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Ащысайского сельского округа на 2025 год поступления субвенции, передаваемой из районного бюджета в сумме 47 216 тысяч тенге.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№31-6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№31-6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№31-6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