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974" w14:textId="a743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ноября 2024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 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4 283 442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7 843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3 480 880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5 060 720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-923 112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923 112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785 116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66 051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204 047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 14-5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