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9e77" w14:textId="ec19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20 декабря 2023 года № 14-5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26 февраля 2024 года № 17-1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2024-2026 годы" от 20 декабря 2023 года № 14-5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3 315 349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782 062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2 512 787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3 394 639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145 834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145 834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-225 124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225 124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145 834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63 217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142 507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 в районном бюджете на 2024 год поступление целевых трансфертов из областного бюджета в общей сумме 134 903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1 217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14 408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36 798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10 000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 - 2 – 0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Аксуат, Карагашского сельского округа, Чингирлауского района – 22 410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напорно-регулирующего сооружения с водонапорной башней в селе Шынгырлау, Чингирлауского района – 50 070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14-5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