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44da" w14:textId="bdd4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"О районном бюджете на 2024-2026 годы" от 21 декабря 2023 года № 15-1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14 ноября 2024 года № 28-1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Западно–Казахстанской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 районном бюджете на 2024-2026 годы" от 21 декабря 2023 года № 15-1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- 4 146 261 тысяча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- 1 033 068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- 54 304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- 23 154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- 3 035 735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- 4 751 157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- 214 311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- 302 744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- 88 433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-819 207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- 819 207 тысяч тенге.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- 883 910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- 88 433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23 730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2024 год следующие поступления с вышестоящих бюджетов: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целевые трансферты и кредиты из республиканского бюджета - 528 496 тысяч тенге, в том числе на: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лиц с инвалидностью обязательными гигиеническими средствами – 13 585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656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2 317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49 804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линий электропередач в с. Мерей Таскалинского района – 109 390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уличного освещения по ул. Маметова, Панфилова, Чурилина, Кенжина, Шевченко, Женис, Садовая в с. Таскала Таскалинского района ЗКО – 50 000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302 744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целевые трансферты и кредиты из областного бюджета - 2 254 755 тысяч тенге, в том числе на: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- 10 907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пакет - 3 650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единовременные социальные выплаты отдельным категориям граждан – 1 108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 - 48 195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автодороги к п.Мереке Таскалинского района ЗКО – 452 447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к селу Оян Таскалинского района ЗКО – 448 555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внутрипоселковых автомобильных дорог с.Мерей Таскалинского района ЗКО – 290 950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улиц села Актау, Таскалинского района, ЗКО – 329 269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– 10 000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21 508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с. Аккутир Таскалинского района ЗКО – 19 000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с. Жигер Таскалинского района ЗКО - 19 000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с. Еменжар Таскалинского района ЗКО - 19 000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районных (городов областного значения) бюджетов на приобретение жилья – 581 166 тысяч тенге.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субвенции – 1 135 258 тысяч тенге.".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2024 года №28-1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15-1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3 033 299,0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- 819 207,0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