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6fca" w14:textId="a6f6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августа 2024 года № 26-1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- 4 161 211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- 1 075 312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- 14 885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- 20 329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- 3 050 685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- 4 766 107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- 214 886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- 302 744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- 87 858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-819 782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- 819 782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- 883 910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- 87 858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23 730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2024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- 528 496 тысячи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13 585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2 317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49 804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линий электропередач в с. Мерей Таскалинского района – 109 390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50 000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302 744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 кредиты из областного бюджета - 2 270 841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- 16 807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- 3 650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социальные выплаты отдельным категориям граждан – 1 108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- 47 881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452 447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 ЗКО – 448 555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с.Мерей Таскалинского района ЗКО – 290 950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329 269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10 000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21 508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Аккутир Таскалинского района ЗКО – 22 500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Жигер Таскалинского района ЗКО - 22 500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Еменжар Таскалинского района ЗКО - 22 500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на приобретение жилья – 581 166 тысячи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1 135 258 тысяч тенге.".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15-1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