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9639" w14:textId="fba9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Кособинского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Кособинского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39 798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37 832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42 554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-2 756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ненефтятяной дефицит (профицит) бюджета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финансирование дефицита (использование профицита) бюджета – 2 756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39-7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Кособинского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бюджете Кособинского сельского округа на 2025 год поступления субвенции, передаваемой из районного бюджета в сумме 37 832 тысячи тенге.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39-7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