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844a" w14:textId="5518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Жосалинского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-2 159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Жосалинского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Предусмотреть в бюджете Жосалинского сельского округа на 2025 год поступления субвенции, передаваемой из районного бюджета в сумме 33 970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