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7b05" w14:textId="bfa7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Аралтобинского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2025 - 2027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Аралтобинского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41 607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40 021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45 225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-3 618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ненефтятяной дефицит (профицит) бюджета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3 618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Аралтобинского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2025 - 2027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Аралтобинского сельского округа на 2025 год поступления трансфертов, передаваемые из районного бюджета в сумме 2 908 тысяч тенге,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вышки для интернета связи в селе Кызылагаш – 2 908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28-2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28-2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