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df3d" w14:textId="f3ed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7 "О бюджете Жосал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7 "О бюджете Жосал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ос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 5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2 9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