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ade9" w14:textId="233a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51 489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52 021,7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-532,7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532,7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размеры субвенции в сумме 41 315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80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- 80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районного бюджета в общей сумме – 4 000 тысяч тенге: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внешнее электроснабжение уличного освещения в селе Актай Каратобинского района – 4 000 тысяч тенге.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23-14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23-14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